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 xml:space="preserve">Mgr. Lucií </w:t>
            </w:r>
            <w:r w:rsidR="00754BCC">
              <w:rPr>
                <w:rFonts w:eastAsia="Calibri" w:cs="Calibri"/>
                <w:sz w:val="24"/>
              </w:rPr>
              <w:t xml:space="preserve">Vaverkovou </w:t>
            </w:r>
            <w:r>
              <w:rPr>
                <w:rFonts w:eastAsia="Calibri" w:cs="Calibri"/>
                <w:sz w:val="24"/>
              </w:rPr>
              <w:t>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0658A0">
              <w:rPr>
                <w:rFonts w:eastAsia="Calibri" w:cs="Calibri"/>
                <w:sz w:val="24"/>
              </w:rPr>
              <w:t xml:space="preserve"> / DIČ</w:t>
            </w:r>
            <w:r>
              <w:rPr>
                <w:rFonts w:eastAsia="Calibri" w:cs="Calibri"/>
                <w:sz w:val="24"/>
              </w:rPr>
              <w:t>:</w:t>
            </w:r>
          </w:p>
        </w:tc>
        <w:tc>
          <w:tcPr>
            <w:tcW w:w="7868" w:type="dxa"/>
            <w:shd w:val="clear" w:color="auto" w:fill="auto"/>
          </w:tcPr>
          <w:p w:rsidR="00AA7600" w:rsidRDefault="00B33D57" w:rsidP="00B33D57">
            <w:pPr>
              <w:ind w:left="-13"/>
              <w:jc w:val="both"/>
            </w:pPr>
            <w:r>
              <w:rPr>
                <w:rFonts w:eastAsia="Calibri" w:cs="Calibri"/>
                <w:sz w:val="24"/>
              </w:rPr>
              <w:t>00276294</w:t>
            </w:r>
            <w:r w:rsidR="000658A0">
              <w:rPr>
                <w:rFonts w:eastAsia="Calibri" w:cs="Calibri"/>
                <w:sz w:val="24"/>
              </w:rPr>
              <w:t xml:space="preserve"> / CZ00276294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0658A0">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Pr="00FE5ACF" w:rsidRDefault="00AA7600" w:rsidP="00FE5ACF">
      <w:pPr>
        <w:spacing w:before="120" w:after="57"/>
        <w:jc w:val="center"/>
        <w:rPr>
          <w:rFonts w:cs="Calibri"/>
          <w:sz w:val="24"/>
        </w:rPr>
      </w:pPr>
      <w:r>
        <w:rPr>
          <w:rFonts w:cs="Calibri"/>
          <w:sz w:val="24"/>
        </w:rPr>
        <w:t>Článek 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595299">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595299">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595299">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AA7600" w:rsidRDefault="00AA7600" w:rsidP="004E1CD0">
      <w:pPr>
        <w:numPr>
          <w:ilvl w:val="1"/>
          <w:numId w:val="1"/>
        </w:numPr>
        <w:tabs>
          <w:tab w:val="clear" w:pos="113"/>
        </w:tabs>
        <w:autoSpaceDE w:val="0"/>
        <w:spacing w:before="57" w:after="57"/>
        <w:ind w:left="567" w:hanging="567"/>
        <w:jc w:val="both"/>
        <w:rPr>
          <w:rFonts w:eastAsia="Calibri" w:cs="Calibri"/>
          <w:color w:val="000000"/>
          <w:szCs w:val="20"/>
        </w:rPr>
      </w:pPr>
      <w:r w:rsidRPr="00D74D52">
        <w:rPr>
          <w:rFonts w:eastAsia="Calibri" w:cs="Calibri"/>
          <w:szCs w:val="20"/>
        </w:rPr>
        <w:t>Zhotovitel</w:t>
      </w:r>
      <w:r>
        <w:rPr>
          <w:rFonts w:eastAsia="Calibri" w:cs="Calibri"/>
          <w:szCs w:val="20"/>
        </w:rPr>
        <w:t xml:space="preserve"> se zavazuje pro objednatele zhotovit dílo s názvem </w:t>
      </w:r>
      <w:r w:rsidR="006F714F">
        <w:rPr>
          <w:rFonts w:cs="Arial"/>
          <w:b/>
          <w:bCs/>
          <w:szCs w:val="20"/>
        </w:rPr>
        <w:t>R</w:t>
      </w:r>
      <w:r w:rsidR="009214E1">
        <w:rPr>
          <w:rFonts w:cs="Arial"/>
          <w:b/>
          <w:bCs/>
          <w:szCs w:val="20"/>
        </w:rPr>
        <w:t xml:space="preserve">ekonstrukce </w:t>
      </w:r>
      <w:r w:rsidR="00DD6737">
        <w:rPr>
          <w:rFonts w:cs="Arial"/>
          <w:b/>
          <w:bCs/>
          <w:szCs w:val="20"/>
        </w:rPr>
        <w:t>VO</w:t>
      </w:r>
      <w:r w:rsidR="006F714F">
        <w:rPr>
          <w:rFonts w:cs="Arial"/>
          <w:b/>
          <w:bCs/>
          <w:szCs w:val="20"/>
        </w:rPr>
        <w:t xml:space="preserve"> </w:t>
      </w:r>
      <w:r w:rsidR="009214E1">
        <w:rPr>
          <w:rFonts w:cs="Arial"/>
          <w:b/>
          <w:bCs/>
          <w:szCs w:val="20"/>
        </w:rPr>
        <w:t>v</w:t>
      </w:r>
      <w:r w:rsidR="00754BCC">
        <w:rPr>
          <w:rFonts w:cs="Arial"/>
          <w:b/>
          <w:bCs/>
          <w:szCs w:val="20"/>
        </w:rPr>
        <w:t> </w:t>
      </w:r>
      <w:r w:rsidR="009214E1">
        <w:rPr>
          <w:rFonts w:cs="Arial"/>
          <w:b/>
          <w:bCs/>
          <w:szCs w:val="20"/>
        </w:rPr>
        <w:t>ulic</w:t>
      </w:r>
      <w:r w:rsidR="00754BCC">
        <w:rPr>
          <w:rFonts w:cs="Arial"/>
          <w:b/>
          <w:bCs/>
          <w:szCs w:val="20"/>
        </w:rPr>
        <w:t xml:space="preserve">i K. H. Borovského </w:t>
      </w:r>
      <w:r w:rsidR="009214E1">
        <w:rPr>
          <w:rFonts w:cs="Arial"/>
          <w:b/>
          <w:bCs/>
          <w:szCs w:val="20"/>
        </w:rPr>
        <w:t>ve Vysokém nad Jizerou</w:t>
      </w:r>
      <w:r w:rsidR="000658A0" w:rsidRPr="000658A0">
        <w:rPr>
          <w:rFonts w:eastAsia="Calibri" w:cs="Calibri"/>
          <w:bCs/>
          <w:szCs w:val="20"/>
        </w:rPr>
        <w:t>.</w:t>
      </w:r>
      <w:r w:rsidR="000658A0">
        <w:rPr>
          <w:rFonts w:eastAsia="Calibri" w:cs="Calibri"/>
          <w:b/>
          <w:bCs/>
          <w:szCs w:val="20"/>
        </w:rPr>
        <w:t xml:space="preserve"> </w:t>
      </w:r>
    </w:p>
    <w:p w:rsidR="00754BCC" w:rsidRDefault="00754BCC" w:rsidP="00754BCC">
      <w:pPr>
        <w:pStyle w:val="Standard"/>
        <w:jc w:val="both"/>
        <w:rPr>
          <w:rFonts w:eastAsia="Calibri" w:cs="Arial"/>
          <w:bCs/>
          <w:szCs w:val="20"/>
        </w:rPr>
      </w:pPr>
      <w:r>
        <w:rPr>
          <w:rFonts w:eastAsia="Calibri" w:cs="Arial"/>
          <w:b/>
          <w:bCs/>
          <w:szCs w:val="20"/>
        </w:rPr>
        <w:t xml:space="preserve">Předmětem zakázky </w:t>
      </w:r>
      <w:r w:rsidRPr="008D136F">
        <w:rPr>
          <w:rFonts w:eastAsia="Calibri" w:cs="Arial"/>
          <w:bCs/>
          <w:szCs w:val="20"/>
        </w:rPr>
        <w:t>je</w:t>
      </w:r>
      <w:r>
        <w:rPr>
          <w:rFonts w:eastAsia="Calibri" w:cs="Arial"/>
          <w:b/>
          <w:bCs/>
          <w:szCs w:val="20"/>
        </w:rPr>
        <w:t xml:space="preserve"> výměna 8</w:t>
      </w:r>
      <w:r w:rsidRPr="004550A2">
        <w:rPr>
          <w:rFonts w:eastAsia="Calibri" w:cs="Arial"/>
          <w:b/>
          <w:bCs/>
          <w:szCs w:val="20"/>
        </w:rPr>
        <w:t xml:space="preserve"> ks stožárů VO včetně osvětlovacích prvků</w:t>
      </w:r>
      <w:r>
        <w:rPr>
          <w:rFonts w:eastAsia="Calibri" w:cs="Arial"/>
          <w:b/>
          <w:bCs/>
          <w:szCs w:val="20"/>
        </w:rPr>
        <w:t xml:space="preserve">. </w:t>
      </w:r>
      <w:r>
        <w:rPr>
          <w:rFonts w:eastAsia="Calibri" w:cs="Arial"/>
          <w:bCs/>
          <w:szCs w:val="20"/>
        </w:rPr>
        <w:t xml:space="preserve">Rekonstrukce VO bude zahrnovat demontáž stávajících stožárů a svítidel, drobné bourací práce a zemní práce, </w:t>
      </w:r>
      <w:r w:rsidRPr="005A709C">
        <w:rPr>
          <w:rFonts w:eastAsia="Calibri" w:cs="Arial"/>
          <w:bCs/>
          <w:szCs w:val="20"/>
        </w:rPr>
        <w:t>uložení nového kabelu</w:t>
      </w:r>
      <w:r>
        <w:rPr>
          <w:rFonts w:eastAsia="Calibri" w:cs="Arial"/>
          <w:bCs/>
          <w:szCs w:val="20"/>
        </w:rPr>
        <w:t xml:space="preserve"> AYKY 4x16</w:t>
      </w:r>
      <w:r w:rsidRPr="005A709C">
        <w:rPr>
          <w:rFonts w:eastAsia="Calibri" w:cs="Arial"/>
          <w:bCs/>
          <w:szCs w:val="20"/>
        </w:rPr>
        <w:t xml:space="preserve"> </w:t>
      </w:r>
      <w:r>
        <w:rPr>
          <w:rFonts w:eastAsia="Calibri" w:cs="Arial"/>
          <w:bCs/>
          <w:szCs w:val="20"/>
        </w:rPr>
        <w:t>mm</w:t>
      </w:r>
      <w:r w:rsidRPr="009B2B57">
        <w:rPr>
          <w:rFonts w:eastAsia="Calibri" w:cs="Arial"/>
          <w:bCs/>
          <w:szCs w:val="20"/>
          <w:vertAlign w:val="superscript"/>
        </w:rPr>
        <w:t>2</w:t>
      </w:r>
      <w:r>
        <w:rPr>
          <w:rFonts w:eastAsia="Calibri" w:cs="Arial"/>
          <w:bCs/>
          <w:szCs w:val="20"/>
        </w:rPr>
        <w:t xml:space="preserve"> </w:t>
      </w:r>
      <w:r w:rsidRPr="005A709C">
        <w:rPr>
          <w:rFonts w:eastAsia="Calibri" w:cs="Arial"/>
          <w:bCs/>
          <w:szCs w:val="20"/>
        </w:rPr>
        <w:t xml:space="preserve">do země </w:t>
      </w:r>
      <w:r>
        <w:rPr>
          <w:rFonts w:eastAsia="Calibri" w:cs="Arial"/>
          <w:bCs/>
          <w:szCs w:val="20"/>
        </w:rPr>
        <w:t xml:space="preserve">v délce cca 430 m v převážně </w:t>
      </w:r>
      <w:r w:rsidRPr="005A709C">
        <w:rPr>
          <w:rFonts w:eastAsia="Calibri" w:cs="Arial"/>
          <w:bCs/>
          <w:szCs w:val="20"/>
        </w:rPr>
        <w:t xml:space="preserve">volném terénu spolu s výstražnou fólií z PVC </w:t>
      </w:r>
      <w:r>
        <w:rPr>
          <w:rFonts w:eastAsia="Calibri" w:cs="Arial"/>
          <w:bCs/>
          <w:szCs w:val="20"/>
        </w:rPr>
        <w:t>a osazení osmi nových osvětlovacích stožárů včetně svítidel. Svítidla se sodíkovými výbojkami 70 W budou připojena ze stožárových svorkovnic jednotlivých stožárů pomocí kabelů CYKY 3 </w:t>
      </w:r>
      <w:r>
        <w:rPr>
          <w:rFonts w:eastAsia="Calibri" w:cs="Calibri"/>
          <w:bCs/>
          <w:szCs w:val="20"/>
        </w:rPr>
        <w:t>×</w:t>
      </w:r>
      <w:r>
        <w:rPr>
          <w:rFonts w:eastAsia="Calibri" w:cs="Arial"/>
          <w:bCs/>
          <w:szCs w:val="20"/>
        </w:rPr>
        <w:t xml:space="preserve"> 1,5 mm</w:t>
      </w:r>
      <w:r w:rsidRPr="001E7365">
        <w:rPr>
          <w:rFonts w:eastAsia="Calibri" w:cs="Arial"/>
          <w:bCs/>
          <w:szCs w:val="20"/>
          <w:vertAlign w:val="superscript"/>
        </w:rPr>
        <w:t>2</w:t>
      </w:r>
      <w:r>
        <w:rPr>
          <w:rFonts w:eastAsia="Calibri" w:cs="Arial"/>
          <w:bCs/>
          <w:szCs w:val="20"/>
        </w:rPr>
        <w:t>. Svítidla budou umístěna na žárově zinkované bezpatkové stožáry vysoké 5 m. Stožáry budou natočeny kolmo k ose komunikace a zároveň tak, aby dvířka svorkovnice byla ve směru osy komunikace. Stožáry budou umístěny u hrany tělesa komunikace (většina ze stožárů bude umístěna v místě stávajících stožárů), budou vloženy do stožárových pouzder vsazených do betonového základu. Osvětlovací stožáry budou provedeny dle norem ČSN.</w:t>
      </w:r>
    </w:p>
    <w:p w:rsidR="00754BCC" w:rsidRPr="006C6042" w:rsidRDefault="00754BCC" w:rsidP="00754BCC">
      <w:pPr>
        <w:pStyle w:val="Standard"/>
        <w:ind w:firstLine="567"/>
        <w:jc w:val="both"/>
        <w:rPr>
          <w:rFonts w:eastAsia="Calibri" w:cs="Arial"/>
          <w:bCs/>
          <w:szCs w:val="20"/>
        </w:rPr>
      </w:pPr>
      <w:r w:rsidRPr="0014233E">
        <w:rPr>
          <w:rFonts w:eastAsia="Calibri" w:cs="Arial"/>
          <w:b/>
          <w:bCs/>
          <w:szCs w:val="20"/>
        </w:rPr>
        <w:t>Při předání staveniště</w:t>
      </w:r>
      <w:r>
        <w:rPr>
          <w:rFonts w:eastAsia="Calibri" w:cs="Arial"/>
          <w:bCs/>
          <w:szCs w:val="20"/>
        </w:rPr>
        <w:t xml:space="preserve"> </w:t>
      </w:r>
      <w:r w:rsidRPr="00094199">
        <w:rPr>
          <w:rFonts w:eastAsia="Calibri" w:cs="Arial"/>
          <w:b/>
          <w:bCs/>
          <w:szCs w:val="20"/>
        </w:rPr>
        <w:t>je zhotovitel povinen</w:t>
      </w:r>
      <w:r>
        <w:rPr>
          <w:rFonts w:eastAsia="Calibri" w:cs="Arial"/>
          <w:bCs/>
          <w:szCs w:val="20"/>
        </w:rPr>
        <w:t xml:space="preserve"> zajistit vytyčení, případně ověření všech stávajících podzemních sítí a zařízení příslušnými správci, a zaznamenat tyto sítě i zařízení do stavebního deníku. Dodavatel nesmí zahájit výkopové práce před vytyčením a ověřením stavu všech podzemních sítí a zařízení zástupci správců. Při odhalení neznámé sítě či zařízení nesmí dodavatel pokračovat ve výkopových pracích, je povinen zjistit majitele takové sítě či zařízení a informovat investora. Pokračování prací je možné až po ověření neznámé sítě. Veškeré dotčené povrchy budou navráceny minimálně do původního </w:t>
      </w:r>
      <w:r>
        <w:rPr>
          <w:rFonts w:eastAsia="Calibri" w:cs="Arial"/>
          <w:bCs/>
          <w:szCs w:val="20"/>
        </w:rPr>
        <w:lastRenderedPageBreak/>
        <w:t xml:space="preserve">stavu. </w:t>
      </w:r>
      <w:r w:rsidRPr="000D64B5">
        <w:rPr>
          <w:rFonts w:eastAsia="Calibri" w:cs="Arial"/>
          <w:b/>
          <w:bCs/>
          <w:szCs w:val="20"/>
        </w:rPr>
        <w:t>Při stavbě je nutné omezit</w:t>
      </w:r>
      <w:r>
        <w:rPr>
          <w:rFonts w:eastAsia="Calibri" w:cs="Arial"/>
          <w:bCs/>
          <w:szCs w:val="20"/>
        </w:rPr>
        <w:t xml:space="preserve"> v co největší míře případnou prašnost, dbát maximální ohleduplnosti a omezení hlučnosti. </w:t>
      </w:r>
      <w:r w:rsidRPr="00B01C11">
        <w:rPr>
          <w:rFonts w:eastAsia="Calibri" w:cs="Arial"/>
          <w:bCs/>
          <w:szCs w:val="20"/>
        </w:rPr>
        <w:t>V rámci výstavby dojde k omezení provozu v prostoru místních komunikací</w:t>
      </w:r>
      <w:r>
        <w:rPr>
          <w:rFonts w:eastAsia="Calibri" w:cs="Arial"/>
          <w:bCs/>
          <w:szCs w:val="20"/>
        </w:rPr>
        <w:t>.</w:t>
      </w:r>
      <w:r w:rsidRPr="00B01C11">
        <w:rPr>
          <w:rFonts w:eastAsia="Calibri" w:cs="Arial"/>
          <w:bCs/>
          <w:szCs w:val="20"/>
        </w:rPr>
        <w:t xml:space="preserve"> Staveniště bude řádně zabezpečeno</w:t>
      </w:r>
      <w:r>
        <w:rPr>
          <w:rFonts w:eastAsia="Calibri" w:cs="Arial"/>
          <w:bCs/>
          <w:szCs w:val="20"/>
        </w:rPr>
        <w:t xml:space="preserve"> proti vstupu nepovolaným osobám</w:t>
      </w:r>
      <w:r w:rsidRPr="00B01C11">
        <w:rPr>
          <w:rFonts w:eastAsia="Calibri" w:cs="Arial"/>
          <w:bCs/>
          <w:szCs w:val="20"/>
        </w:rPr>
        <w:t xml:space="preserve">, všechny překážky budou označeny, v průběhu stavebních prací bude na komunikaci osazeno dočasné dopravní značení. </w:t>
      </w:r>
      <w:r w:rsidRPr="00094199">
        <w:rPr>
          <w:rFonts w:eastAsia="Calibri" w:cs="Arial"/>
          <w:b/>
          <w:bCs/>
          <w:szCs w:val="20"/>
        </w:rPr>
        <w:t>Celý průběh bude dokumentován</w:t>
      </w:r>
      <w:r w:rsidRPr="006C6042">
        <w:rPr>
          <w:rFonts w:eastAsia="Calibri" w:cs="Arial"/>
          <w:bCs/>
          <w:szCs w:val="20"/>
        </w:rPr>
        <w:t xml:space="preserve"> a následně z něj bude pořízena závěrečná zpráva. Veškeré stavební práce budou provedeny dle „Všeobecných standardů staveb“.</w:t>
      </w:r>
    </w:p>
    <w:p w:rsidR="00AA7600" w:rsidRDefault="00AA7600" w:rsidP="004E1CD0">
      <w:pPr>
        <w:numPr>
          <w:ilvl w:val="1"/>
          <w:numId w:val="1"/>
        </w:numPr>
        <w:tabs>
          <w:tab w:val="clear" w:pos="113"/>
        </w:tabs>
        <w:autoSpaceDE w:val="0"/>
        <w:spacing w:before="57"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754BCC">
            <w:pPr>
              <w:pStyle w:val="Obsahtabulky"/>
              <w:jc w:val="both"/>
              <w:rPr>
                <w:b/>
              </w:rPr>
            </w:pPr>
            <w:r w:rsidRPr="003A473A">
              <w:rPr>
                <w:rFonts w:eastAsia="Calibri" w:cs="Arial"/>
                <w:b/>
                <w:szCs w:val="20"/>
                <w:shd w:val="clear" w:color="auto" w:fill="FFFF99"/>
              </w:rPr>
              <w:t xml:space="preserve">nejpozději </w:t>
            </w:r>
            <w:r w:rsidR="00754BCC">
              <w:rPr>
                <w:rFonts w:eastAsia="Calibri" w:cs="Arial"/>
                <w:b/>
                <w:szCs w:val="20"/>
                <w:shd w:val="clear" w:color="auto" w:fill="FFFF99"/>
              </w:rPr>
              <w:t>15</w:t>
            </w:r>
            <w:r w:rsidRPr="003A473A">
              <w:rPr>
                <w:rFonts w:eastAsia="Calibri" w:cs="Arial"/>
                <w:b/>
                <w:szCs w:val="20"/>
                <w:shd w:val="clear" w:color="auto" w:fill="FFFF99"/>
              </w:rPr>
              <w:t xml:space="preserve">. </w:t>
            </w:r>
            <w:r w:rsidR="00754BCC">
              <w:rPr>
                <w:rFonts w:eastAsia="Calibri" w:cs="Arial"/>
                <w:b/>
                <w:szCs w:val="20"/>
                <w:shd w:val="clear" w:color="auto" w:fill="FFFF99"/>
              </w:rPr>
              <w:t>listopadu</w:t>
            </w:r>
            <w:r w:rsidR="00A70C0D">
              <w:rPr>
                <w:rFonts w:eastAsia="Calibri" w:cs="Arial"/>
                <w:b/>
                <w:szCs w:val="20"/>
                <w:shd w:val="clear" w:color="auto" w:fill="FFFF99"/>
              </w:rPr>
              <w:t xml:space="preserve"> </w:t>
            </w:r>
            <w:r w:rsidRPr="003A473A">
              <w:rPr>
                <w:rFonts w:eastAsia="Calibri" w:cs="Arial"/>
                <w:b/>
                <w:szCs w:val="20"/>
                <w:shd w:val="clear" w:color="auto" w:fill="FFFF99"/>
              </w:rPr>
              <w:t>201</w:t>
            </w:r>
            <w:r w:rsidR="00754BCC">
              <w:rPr>
                <w:rFonts w:eastAsia="Calibri" w:cs="Arial"/>
                <w:b/>
                <w:szCs w:val="20"/>
                <w:shd w:val="clear" w:color="auto" w:fill="FFFF99"/>
              </w:rPr>
              <w:t>9</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rsidP="00595299">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rsidP="00595299">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rsidP="00595299">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595299">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E86E31">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E86E31">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FE5ACF"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E86E31">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r w:rsidR="00A70C0D">
              <w:rPr>
                <w:rFonts w:cs="Calibri"/>
                <w:b/>
                <w:bCs/>
                <w:szCs w:val="20"/>
              </w:rPr>
              <w:t xml:space="preserve">  </w:t>
            </w:r>
          </w:p>
        </w:tc>
      </w:tr>
    </w:tbl>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595299">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lastRenderedPageBreak/>
        <w:t>Fakturace</w:t>
      </w:r>
    </w:p>
    <w:p w:rsidR="00AA7600" w:rsidRDefault="00AA7600" w:rsidP="00595299">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595299">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595299">
      <w:pPr>
        <w:numPr>
          <w:ilvl w:val="2"/>
          <w:numId w:val="5"/>
        </w:numPr>
        <w:shd w:val="clear" w:color="auto" w:fill="FFFFFF"/>
        <w:spacing w:after="113"/>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595299">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595299">
      <w:pPr>
        <w:numPr>
          <w:ilvl w:val="2"/>
          <w:numId w:val="9"/>
        </w:numPr>
        <w:shd w:val="clear" w:color="auto" w:fill="FFFFFF"/>
        <w:spacing w:after="57"/>
        <w:ind w:left="567" w:hanging="567"/>
        <w:jc w:val="both"/>
        <w:rPr>
          <w:rFonts w:eastAsia="Calibri" w:cs="Calibri"/>
          <w:szCs w:val="20"/>
        </w:rPr>
      </w:pPr>
      <w:r>
        <w:rPr>
          <w:rFonts w:eastAsia="Calibri" w:cs="Calibri"/>
          <w:szCs w:val="20"/>
        </w:rPr>
        <w:t>O předání a převzetí díla bude sepsán předávací protokol podepsaný pověřenou osobou objednatele.</w:t>
      </w:r>
    </w:p>
    <w:p w:rsidR="00AA7600" w:rsidRDefault="00AA7600" w:rsidP="00595299">
      <w:pPr>
        <w:numPr>
          <w:ilvl w:val="2"/>
          <w:numId w:val="9"/>
        </w:numPr>
        <w:shd w:val="clear" w:color="auto" w:fill="FFFFFF"/>
        <w:spacing w:after="113"/>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Default="00AA7600" w:rsidP="006F529A">
      <w:pPr>
        <w:spacing w:before="120" w:after="57"/>
        <w:jc w:val="center"/>
        <w:rPr>
          <w:rFonts w:eastAsia="Calibri" w:cs="Calibri"/>
          <w:b/>
          <w:bCs/>
          <w:sz w:val="24"/>
          <w:shd w:val="clear" w:color="auto" w:fill="99CCFF"/>
        </w:rPr>
      </w:pPr>
      <w:r>
        <w:rPr>
          <w:rFonts w:cs="Calibri"/>
          <w:sz w:val="24"/>
        </w:rPr>
        <w:t>Článek VII.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rsidP="00595299">
            <w:pPr>
              <w:spacing w:after="57"/>
              <w:jc w:val="center"/>
            </w:pPr>
            <w:r>
              <w:rPr>
                <w:rFonts w:eastAsia="Calibri" w:cs="Calibri"/>
                <w:b/>
                <w:bCs/>
                <w:sz w:val="24"/>
                <w:shd w:val="clear" w:color="auto" w:fill="99CCFF"/>
              </w:rPr>
              <w:t>PRÁVA A POVINNOSTI OBJEDNATELE</w:t>
            </w:r>
          </w:p>
        </w:tc>
      </w:tr>
    </w:tbl>
    <w:p w:rsidR="00754BCC" w:rsidRDefault="009214E1" w:rsidP="00754BCC">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754BCC" w:rsidRPr="00754BCC" w:rsidRDefault="00754BCC" w:rsidP="00754BCC">
      <w:pPr>
        <w:numPr>
          <w:ilvl w:val="2"/>
          <w:numId w:val="6"/>
        </w:numPr>
        <w:shd w:val="clear" w:color="auto" w:fill="FFFFFF"/>
        <w:autoSpaceDE w:val="0"/>
        <w:spacing w:before="57" w:after="57"/>
        <w:ind w:left="567" w:hanging="567"/>
        <w:jc w:val="both"/>
        <w:rPr>
          <w:rFonts w:eastAsia="Calibri" w:cs="Calibri"/>
          <w:szCs w:val="20"/>
        </w:rPr>
      </w:pPr>
      <w:r w:rsidRPr="00754BCC">
        <w:rPr>
          <w:rFonts w:eastAsia="Calibri" w:cs="Calibri"/>
          <w:szCs w:val="20"/>
        </w:rPr>
        <w:t>Objednatel si vyhrazuje právo odmítnout navrženého subdodavatele.</w:t>
      </w:r>
    </w:p>
    <w:p w:rsidR="00AA7600" w:rsidRDefault="00AA7600" w:rsidP="00595299">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595299">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595299">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595299">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595299">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Pr="00551D32"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je povinen umožnit výkon technického dozoru investora.</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595299">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lastRenderedPageBreak/>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595299">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9214E1" w:rsidRPr="009214E1" w:rsidRDefault="009214E1" w:rsidP="009214E1">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95299">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595299">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95299">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595299">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595299">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595299">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95299">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D1130" w:rsidRDefault="00AD1130">
      <w:pPr>
        <w:widowControl/>
        <w:suppressAutoHyphens w:val="0"/>
        <w:rPr>
          <w:rFonts w:cs="Calibri"/>
          <w:sz w:val="24"/>
        </w:rPr>
      </w:pPr>
      <w:r>
        <w:rPr>
          <w:rFonts w:cs="Calibri"/>
          <w:sz w:val="24"/>
        </w:rPr>
        <w:br w:type="page"/>
      </w:r>
    </w:p>
    <w:p w:rsidR="00AA7600" w:rsidRDefault="00AA7600" w:rsidP="006F529A">
      <w:pPr>
        <w:spacing w:before="120" w:after="57"/>
        <w:jc w:val="center"/>
        <w:rPr>
          <w:rFonts w:eastAsia="Calibri" w:cs="Calibri"/>
          <w:b/>
          <w:bCs/>
          <w:sz w:val="24"/>
          <w:shd w:val="clear" w:color="auto" w:fill="99CCFF"/>
        </w:rPr>
      </w:pPr>
      <w:r>
        <w:rPr>
          <w:rFonts w:cs="Calibri"/>
          <w:sz w:val="24"/>
        </w:rPr>
        <w:lastRenderedPageBreak/>
        <w:t>Článek XI.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595299">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nt</w:t>
      </w:r>
      <w:r w:rsidR="00332373">
        <w:rPr>
          <w:rFonts w:eastAsia="Calibri" w:cs="Calibri"/>
          <w:szCs w:val="20"/>
        </w:rPr>
        <w:t>rolou stavby pověřil objednatel</w:t>
      </w:r>
      <w:r w:rsidR="00A70C0D">
        <w:rPr>
          <w:rFonts w:eastAsia="Calibri" w:cs="Calibri"/>
          <w:szCs w:val="20"/>
        </w:rPr>
        <w:t xml:space="preserve"> </w:t>
      </w:r>
      <w:r w:rsidR="003D7079">
        <w:rPr>
          <w:rFonts w:eastAsia="Calibri" w:cs="Calibri"/>
          <w:szCs w:val="20"/>
        </w:rPr>
        <w:t>místostarostu města, kte</w:t>
      </w:r>
      <w:r w:rsidR="00332373">
        <w:rPr>
          <w:rFonts w:eastAsia="Calibri" w:cs="Calibri"/>
          <w:szCs w:val="20"/>
        </w:rPr>
        <w:t>rý</w:t>
      </w:r>
      <w:r w:rsidRPr="006D71D1">
        <w:rPr>
          <w:rFonts w:eastAsia="Calibri" w:cs="Calibri"/>
          <w:szCs w:val="20"/>
        </w:rPr>
        <w:t xml:space="preserve"> bud</w:t>
      </w:r>
      <w:r w:rsidR="00332373">
        <w:rPr>
          <w:rFonts w:eastAsia="Calibri" w:cs="Calibri"/>
          <w:szCs w:val="20"/>
        </w:rPr>
        <w:t>e</w:t>
      </w:r>
      <w:bookmarkStart w:id="0" w:name="_GoBack"/>
      <w:bookmarkEnd w:id="0"/>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E86E31">
        <w:rPr>
          <w:rFonts w:eastAsia="Calibri" w:cs="Calibri"/>
          <w:szCs w:val="20"/>
        </w:rPr>
        <w:t>h podmínek, technických norem a </w:t>
      </w:r>
      <w:r w:rsidRPr="006D71D1">
        <w:rPr>
          <w:rFonts w:eastAsia="Calibri" w:cs="Calibri"/>
          <w:szCs w:val="20"/>
        </w:rPr>
        <w:t>ostatních předpisů.</w:t>
      </w:r>
    </w:p>
    <w:p w:rsidR="00AA7600" w:rsidRPr="006D71D1" w:rsidRDefault="00AA7600" w:rsidP="00595299">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595299">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rsidP="00595299">
      <w:pPr>
        <w:numPr>
          <w:ilvl w:val="2"/>
          <w:numId w:val="13"/>
        </w:numPr>
        <w:shd w:val="clear" w:color="auto" w:fill="FFFFFF"/>
        <w:autoSpaceDE w:val="0"/>
        <w:spacing w:after="57"/>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595299">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Pr="00551D32" w:rsidRDefault="00AA7600" w:rsidP="00595299">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r w:rsidR="00551D32">
        <w:rPr>
          <w:rFonts w:eastAsia="Calibri" w:cs="Calibri"/>
          <w:szCs w:val="20"/>
        </w:rPr>
        <w:t xml:space="preserve"> Příloha č. 1 – Oceněný </w:t>
      </w:r>
      <w:r w:rsidRPr="00551D32">
        <w:rPr>
          <w:rFonts w:eastAsia="Calibri" w:cs="Calibri"/>
          <w:szCs w:val="20"/>
        </w:rPr>
        <w:t>položkový rozpočet</w:t>
      </w:r>
      <w:r w:rsidRPr="00551D32">
        <w:rPr>
          <w:rFonts w:eastAsia="Calibri" w:cs="Calibri"/>
          <w:szCs w:val="20"/>
        </w:rPr>
        <w:tab/>
      </w:r>
    </w:p>
    <w:p w:rsidR="00AA7600" w:rsidRDefault="00AA7600" w:rsidP="00595299">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595299">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595299" w:rsidRDefault="00595299"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p w:rsidR="00595299" w:rsidRDefault="00595299">
            <w:pPr>
              <w:jc w:val="center"/>
              <w:rPr>
                <w:rFonts w:cs="Calibri"/>
                <w:szCs w:val="20"/>
              </w:rPr>
            </w:pPr>
          </w:p>
          <w:p w:rsidR="00595299" w:rsidRDefault="00595299">
            <w:pPr>
              <w:jc w:val="center"/>
              <w:rPr>
                <w:rFonts w:cs="Calibri"/>
                <w:szCs w:val="20"/>
              </w:rPr>
            </w:pP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09560B">
              <w:rPr>
                <w:rFonts w:cs="Calibri"/>
                <w:szCs w:val="20"/>
              </w:rPr>
              <w:t xml:space="preserve">Vaverková </w:t>
            </w:r>
            <w:r>
              <w:rPr>
                <w:rFonts w:cs="Calibri"/>
                <w:szCs w:val="20"/>
              </w:rPr>
              <w:t>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rsidP="00620BB3">
      <w:pPr>
        <w:shd w:val="clear" w:color="auto" w:fill="FFFFFF"/>
        <w:tabs>
          <w:tab w:val="left" w:pos="1100"/>
        </w:tabs>
        <w:autoSpaceDE w:val="0"/>
        <w:spacing w:after="113"/>
        <w:jc w:val="both"/>
      </w:pPr>
    </w:p>
    <w:sectPr w:rsidR="00AA7600" w:rsidSect="00E940A7">
      <w:footerReference w:type="default" r:id="rId7"/>
      <w:pgSz w:w="11906" w:h="16838"/>
      <w:pgMar w:top="1134" w:right="851" w:bottom="1134" w:left="851" w:header="709" w:footer="851"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BCC" w:rsidRDefault="00754BCC">
      <w:r>
        <w:separator/>
      </w:r>
    </w:p>
  </w:endnote>
  <w:endnote w:type="continuationSeparator" w:id="0">
    <w:p w:rsidR="00754BCC" w:rsidRDefault="00754B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BCC" w:rsidRDefault="00754BCC">
    <w:pPr>
      <w:pStyle w:val="Zpat"/>
      <w:jc w:val="center"/>
    </w:pPr>
    <w:fldSimple w:instr=" PAGE ">
      <w:r w:rsidR="0009560B">
        <w:rPr>
          <w:noProof/>
        </w:rPr>
        <w:t>1</w:t>
      </w:r>
    </w:fldSimple>
    <w:r>
      <w:t>/</w:t>
    </w:r>
    <w:fldSimple w:instr=" NUMPAGES \*Arabic ">
      <w:r w:rsidR="0009560B">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BCC" w:rsidRDefault="00754BCC">
      <w:r>
        <w:separator/>
      </w:r>
    </w:p>
  </w:footnote>
  <w:footnote w:type="continuationSeparator" w:id="0">
    <w:p w:rsidR="00754BCC" w:rsidRDefault="00754B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33D57"/>
    <w:rsid w:val="00003F4C"/>
    <w:rsid w:val="00025466"/>
    <w:rsid w:val="00035A6C"/>
    <w:rsid w:val="000658A0"/>
    <w:rsid w:val="0009560B"/>
    <w:rsid w:val="000A61AE"/>
    <w:rsid w:val="000C2D5E"/>
    <w:rsid w:val="00137F16"/>
    <w:rsid w:val="00140A74"/>
    <w:rsid w:val="0016534C"/>
    <w:rsid w:val="001B141B"/>
    <w:rsid w:val="001E16C8"/>
    <w:rsid w:val="001F2B12"/>
    <w:rsid w:val="00275C88"/>
    <w:rsid w:val="00291F9D"/>
    <w:rsid w:val="002979C9"/>
    <w:rsid w:val="002B4656"/>
    <w:rsid w:val="002D36D1"/>
    <w:rsid w:val="002F2F47"/>
    <w:rsid w:val="00302704"/>
    <w:rsid w:val="00332373"/>
    <w:rsid w:val="00356D44"/>
    <w:rsid w:val="003A473A"/>
    <w:rsid w:val="003D7079"/>
    <w:rsid w:val="004175D2"/>
    <w:rsid w:val="00436EAA"/>
    <w:rsid w:val="00463890"/>
    <w:rsid w:val="004B258C"/>
    <w:rsid w:val="004E1CD0"/>
    <w:rsid w:val="00527009"/>
    <w:rsid w:val="00551D32"/>
    <w:rsid w:val="00554862"/>
    <w:rsid w:val="00595299"/>
    <w:rsid w:val="00620BB3"/>
    <w:rsid w:val="006B17E6"/>
    <w:rsid w:val="006C60E8"/>
    <w:rsid w:val="006D71D1"/>
    <w:rsid w:val="006F529A"/>
    <w:rsid w:val="006F714F"/>
    <w:rsid w:val="00752EAA"/>
    <w:rsid w:val="00754BCC"/>
    <w:rsid w:val="007A22B1"/>
    <w:rsid w:val="0084733D"/>
    <w:rsid w:val="00882CE6"/>
    <w:rsid w:val="00892535"/>
    <w:rsid w:val="00894EB2"/>
    <w:rsid w:val="008B1EEE"/>
    <w:rsid w:val="008C5F2D"/>
    <w:rsid w:val="009214E1"/>
    <w:rsid w:val="00954877"/>
    <w:rsid w:val="009946B3"/>
    <w:rsid w:val="009B2C37"/>
    <w:rsid w:val="009B4A46"/>
    <w:rsid w:val="009F1058"/>
    <w:rsid w:val="00A70C0D"/>
    <w:rsid w:val="00A71A38"/>
    <w:rsid w:val="00AA7600"/>
    <w:rsid w:val="00AD1130"/>
    <w:rsid w:val="00AF095E"/>
    <w:rsid w:val="00AF410A"/>
    <w:rsid w:val="00B0048B"/>
    <w:rsid w:val="00B33D57"/>
    <w:rsid w:val="00BE3452"/>
    <w:rsid w:val="00BF7C68"/>
    <w:rsid w:val="00C14F57"/>
    <w:rsid w:val="00C25DE6"/>
    <w:rsid w:val="00C567A9"/>
    <w:rsid w:val="00CA1896"/>
    <w:rsid w:val="00CB77E9"/>
    <w:rsid w:val="00D74D52"/>
    <w:rsid w:val="00D84398"/>
    <w:rsid w:val="00DD6737"/>
    <w:rsid w:val="00DE32C6"/>
    <w:rsid w:val="00E252BF"/>
    <w:rsid w:val="00E53125"/>
    <w:rsid w:val="00E610CF"/>
    <w:rsid w:val="00E631FF"/>
    <w:rsid w:val="00E835F1"/>
    <w:rsid w:val="00E86E31"/>
    <w:rsid w:val="00E940A7"/>
    <w:rsid w:val="00ED2435"/>
    <w:rsid w:val="00FB4772"/>
    <w:rsid w:val="00FE5A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410A"/>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AF410A"/>
    <w:rPr>
      <w:rFonts w:ascii="Calibri" w:hAnsi="Calibri" w:cs="Tahoma"/>
      <w:sz w:val="20"/>
      <w:szCs w:val="20"/>
    </w:rPr>
  </w:style>
  <w:style w:type="character" w:customStyle="1" w:styleId="WW8Num1z3">
    <w:name w:val="WW8Num1z3"/>
    <w:rsid w:val="00AF410A"/>
  </w:style>
  <w:style w:type="character" w:customStyle="1" w:styleId="WW8Num2z0">
    <w:name w:val="WW8Num2z0"/>
    <w:rsid w:val="00AF410A"/>
    <w:rPr>
      <w:rFonts w:ascii="Arial" w:hAnsi="Arial" w:cs="Arial"/>
      <w:b w:val="0"/>
      <w:bCs w:val="0"/>
      <w:caps w:val="0"/>
      <w:smallCaps w:val="0"/>
      <w:sz w:val="20"/>
      <w:szCs w:val="20"/>
    </w:rPr>
  </w:style>
  <w:style w:type="character" w:customStyle="1" w:styleId="WW8Num2z1">
    <w:name w:val="WW8Num2z1"/>
    <w:rsid w:val="00AF410A"/>
    <w:rPr>
      <w:rFonts w:ascii="Calibri" w:hAnsi="Calibri" w:cs="Calibri"/>
      <w:caps w:val="0"/>
      <w:smallCaps w:val="0"/>
      <w:sz w:val="20"/>
      <w:szCs w:val="20"/>
    </w:rPr>
  </w:style>
  <w:style w:type="character" w:customStyle="1" w:styleId="WW8Num3z0">
    <w:name w:val="WW8Num3z0"/>
    <w:rsid w:val="00AF410A"/>
    <w:rPr>
      <w:rFonts w:ascii="Symbol" w:hAnsi="Symbol" w:cs="OpenSymbol"/>
      <w:caps w:val="0"/>
      <w:smallCaps w:val="0"/>
      <w:color w:val="FF3333"/>
      <w:sz w:val="20"/>
      <w:szCs w:val="20"/>
    </w:rPr>
  </w:style>
  <w:style w:type="character" w:customStyle="1" w:styleId="WW8Num3z1">
    <w:name w:val="WW8Num3z1"/>
    <w:rsid w:val="00AF410A"/>
    <w:rPr>
      <w:rFonts w:ascii="OpenSymbol" w:hAnsi="OpenSymbol" w:cs="OpenSymbol"/>
      <w:sz w:val="20"/>
      <w:szCs w:val="20"/>
    </w:rPr>
  </w:style>
  <w:style w:type="character" w:customStyle="1" w:styleId="WW8Num4z0">
    <w:name w:val="WW8Num4z0"/>
    <w:rsid w:val="00AF410A"/>
    <w:rPr>
      <w:rFonts w:ascii="Calibri" w:hAnsi="Calibri" w:cs="Calibri"/>
      <w:b w:val="0"/>
      <w:bCs w:val="0"/>
      <w:caps w:val="0"/>
      <w:smallCaps w:val="0"/>
      <w:sz w:val="20"/>
      <w:szCs w:val="20"/>
    </w:rPr>
  </w:style>
  <w:style w:type="character" w:customStyle="1" w:styleId="WW8Num4z1">
    <w:name w:val="WW8Num4z1"/>
    <w:rsid w:val="00AF410A"/>
    <w:rPr>
      <w:rFonts w:ascii="Calibri" w:hAnsi="Calibri" w:cs="Calibri"/>
      <w:caps w:val="0"/>
      <w:smallCaps w:val="0"/>
      <w:sz w:val="20"/>
      <w:szCs w:val="20"/>
    </w:rPr>
  </w:style>
  <w:style w:type="character" w:customStyle="1" w:styleId="WW8Num5z0">
    <w:name w:val="WW8Num5z0"/>
    <w:rsid w:val="00AF410A"/>
    <w:rPr>
      <w:rFonts w:ascii="Wingdings" w:eastAsia="Arial" w:hAnsi="Wingdings" w:cs="StarSymbol"/>
      <w:caps w:val="0"/>
      <w:smallCaps w:val="0"/>
      <w:sz w:val="18"/>
      <w:szCs w:val="18"/>
    </w:rPr>
  </w:style>
  <w:style w:type="character" w:customStyle="1" w:styleId="WW8Num5z2">
    <w:name w:val="WW8Num5z2"/>
    <w:rsid w:val="00AF410A"/>
    <w:rPr>
      <w:rFonts w:ascii="Calibri" w:eastAsia="Times New Roman" w:hAnsi="Calibri" w:cs="StarSymbol"/>
      <w:b w:val="0"/>
      <w:bCs w:val="0"/>
      <w:iCs/>
      <w:caps w:val="0"/>
      <w:smallCaps w:val="0"/>
      <w:color w:val="000000"/>
      <w:sz w:val="20"/>
      <w:szCs w:val="20"/>
    </w:rPr>
  </w:style>
  <w:style w:type="character" w:customStyle="1" w:styleId="WW8Num6z0">
    <w:name w:val="WW8Num6z0"/>
    <w:rsid w:val="00AF410A"/>
    <w:rPr>
      <w:rFonts w:ascii="Calibri" w:hAnsi="Calibri" w:cs="Verdana"/>
      <w:sz w:val="20"/>
      <w:szCs w:val="20"/>
    </w:rPr>
  </w:style>
  <w:style w:type="character" w:customStyle="1" w:styleId="WW8Num7z0">
    <w:name w:val="WW8Num7z0"/>
    <w:rsid w:val="00AF410A"/>
    <w:rPr>
      <w:rFonts w:ascii="Calibri" w:hAnsi="Calibri" w:cs="Calibri"/>
      <w:sz w:val="20"/>
      <w:szCs w:val="20"/>
    </w:rPr>
  </w:style>
  <w:style w:type="character" w:customStyle="1" w:styleId="WW8Num7z2">
    <w:name w:val="WW8Num7z2"/>
    <w:rsid w:val="00AF410A"/>
  </w:style>
  <w:style w:type="character" w:customStyle="1" w:styleId="WW8Num8z0">
    <w:name w:val="WW8Num8z0"/>
    <w:rsid w:val="00AF410A"/>
    <w:rPr>
      <w:rFonts w:ascii="Calibri" w:eastAsia="Times New Roman" w:hAnsi="Calibri" w:cs="StarSymbol"/>
      <w:b w:val="0"/>
      <w:bCs w:val="0"/>
      <w:iCs/>
      <w:sz w:val="20"/>
      <w:szCs w:val="20"/>
    </w:rPr>
  </w:style>
  <w:style w:type="character" w:customStyle="1" w:styleId="WW8Num8z2">
    <w:name w:val="WW8Num8z2"/>
    <w:rsid w:val="00AF410A"/>
    <w:rPr>
      <w:rFonts w:ascii="Calibri" w:hAnsi="Calibri" w:cs="Calibri"/>
    </w:rPr>
  </w:style>
  <w:style w:type="character" w:customStyle="1" w:styleId="WW8Num9z0">
    <w:name w:val="WW8Num9z0"/>
    <w:rsid w:val="00AF410A"/>
    <w:rPr>
      <w:rFonts w:ascii="Calibri" w:hAnsi="Calibri" w:cs="StarSymbol"/>
      <w:sz w:val="20"/>
      <w:szCs w:val="20"/>
    </w:rPr>
  </w:style>
  <w:style w:type="character" w:customStyle="1" w:styleId="WW8Num9z2">
    <w:name w:val="WW8Num9z2"/>
    <w:rsid w:val="00AF410A"/>
    <w:rPr>
      <w:rFonts w:ascii="Calibri" w:hAnsi="Calibri" w:cs="StarSymbol"/>
      <w:sz w:val="20"/>
      <w:szCs w:val="20"/>
    </w:rPr>
  </w:style>
  <w:style w:type="character" w:customStyle="1" w:styleId="WW8Num10z0">
    <w:name w:val="WW8Num10z0"/>
    <w:rsid w:val="00AF410A"/>
    <w:rPr>
      <w:rFonts w:ascii="Calibri" w:hAnsi="Calibri" w:cs="StarSymbol"/>
      <w:caps w:val="0"/>
      <w:smallCaps w:val="0"/>
      <w:sz w:val="20"/>
      <w:szCs w:val="20"/>
      <w:lang w:val="cs-CZ"/>
    </w:rPr>
  </w:style>
  <w:style w:type="character" w:customStyle="1" w:styleId="WW8Num10z1">
    <w:name w:val="WW8Num10z1"/>
    <w:rsid w:val="00AF410A"/>
    <w:rPr>
      <w:rFonts w:ascii="Calibri" w:hAnsi="Calibri" w:cs="Calibri"/>
      <w:caps w:val="0"/>
      <w:smallCaps w:val="0"/>
      <w:sz w:val="20"/>
      <w:szCs w:val="20"/>
    </w:rPr>
  </w:style>
  <w:style w:type="character" w:customStyle="1" w:styleId="WW8Num11z0">
    <w:name w:val="WW8Num11z0"/>
    <w:rsid w:val="00AF410A"/>
    <w:rPr>
      <w:rFonts w:ascii="Calibri" w:hAnsi="Calibri" w:cs="Calibri"/>
      <w:b w:val="0"/>
      <w:bCs w:val="0"/>
      <w:caps w:val="0"/>
      <w:smallCaps w:val="0"/>
      <w:sz w:val="20"/>
      <w:szCs w:val="20"/>
    </w:rPr>
  </w:style>
  <w:style w:type="character" w:customStyle="1" w:styleId="WW8Num11z2">
    <w:name w:val="WW8Num11z2"/>
    <w:rsid w:val="00AF410A"/>
    <w:rPr>
      <w:rFonts w:ascii="Calibri" w:hAnsi="Calibri" w:cs="Calibri"/>
      <w:caps w:val="0"/>
      <w:smallCaps w:val="0"/>
    </w:rPr>
  </w:style>
  <w:style w:type="character" w:customStyle="1" w:styleId="WW8Num12z0">
    <w:name w:val="WW8Num12z0"/>
    <w:rsid w:val="00AF410A"/>
    <w:rPr>
      <w:rFonts w:ascii="Calibri" w:hAnsi="Calibri" w:cs="Calibri"/>
      <w:b w:val="0"/>
      <w:bCs w:val="0"/>
      <w:caps w:val="0"/>
      <w:smallCaps w:val="0"/>
      <w:sz w:val="20"/>
      <w:szCs w:val="20"/>
    </w:rPr>
  </w:style>
  <w:style w:type="character" w:customStyle="1" w:styleId="WW8Num12z2">
    <w:name w:val="WW8Num12z2"/>
    <w:rsid w:val="00AF410A"/>
    <w:rPr>
      <w:rFonts w:ascii="Calibri" w:hAnsi="Calibri" w:cs="Calibri"/>
      <w:caps w:val="0"/>
      <w:smallCaps w:val="0"/>
    </w:rPr>
  </w:style>
  <w:style w:type="character" w:customStyle="1" w:styleId="WW8Num13z0">
    <w:name w:val="WW8Num13z0"/>
    <w:rsid w:val="00AF410A"/>
    <w:rPr>
      <w:rFonts w:ascii="Calibri" w:hAnsi="Calibri" w:cs="StarSymbol"/>
      <w:caps w:val="0"/>
      <w:smallCaps w:val="0"/>
      <w:sz w:val="20"/>
      <w:szCs w:val="20"/>
    </w:rPr>
  </w:style>
  <w:style w:type="character" w:customStyle="1" w:styleId="WW8Num13z2">
    <w:name w:val="WW8Num13z2"/>
    <w:rsid w:val="00AF410A"/>
    <w:rPr>
      <w:rFonts w:cs="Calibri"/>
      <w:caps w:val="0"/>
      <w:smallCaps w:val="0"/>
    </w:rPr>
  </w:style>
  <w:style w:type="character" w:customStyle="1" w:styleId="WW8Num14z0">
    <w:name w:val="WW8Num14z0"/>
    <w:rsid w:val="00AF410A"/>
    <w:rPr>
      <w:rFonts w:ascii="Symbol" w:hAnsi="Symbol" w:cs="StarSymbol"/>
      <w:sz w:val="18"/>
      <w:szCs w:val="18"/>
    </w:rPr>
  </w:style>
  <w:style w:type="character" w:customStyle="1" w:styleId="WW8Num14z1">
    <w:name w:val="WW8Num14z1"/>
    <w:rsid w:val="00AF410A"/>
  </w:style>
  <w:style w:type="character" w:customStyle="1" w:styleId="WW8Num14z2">
    <w:name w:val="WW8Num14z2"/>
    <w:rsid w:val="00AF410A"/>
  </w:style>
  <w:style w:type="character" w:customStyle="1" w:styleId="WW8Num14z3">
    <w:name w:val="WW8Num14z3"/>
    <w:rsid w:val="00AF410A"/>
  </w:style>
  <w:style w:type="character" w:customStyle="1" w:styleId="WW8Num14z4">
    <w:name w:val="WW8Num14z4"/>
    <w:rsid w:val="00AF410A"/>
  </w:style>
  <w:style w:type="character" w:customStyle="1" w:styleId="WW8Num14z5">
    <w:name w:val="WW8Num14z5"/>
    <w:rsid w:val="00AF410A"/>
  </w:style>
  <w:style w:type="character" w:customStyle="1" w:styleId="WW8Num14z6">
    <w:name w:val="WW8Num14z6"/>
    <w:rsid w:val="00AF410A"/>
  </w:style>
  <w:style w:type="character" w:customStyle="1" w:styleId="WW8Num14z7">
    <w:name w:val="WW8Num14z7"/>
    <w:rsid w:val="00AF410A"/>
  </w:style>
  <w:style w:type="character" w:customStyle="1" w:styleId="WW8Num14z8">
    <w:name w:val="WW8Num14z8"/>
    <w:rsid w:val="00AF410A"/>
  </w:style>
  <w:style w:type="character" w:customStyle="1" w:styleId="WW8Num1z1">
    <w:name w:val="WW8Num1z1"/>
    <w:rsid w:val="00AF410A"/>
    <w:rPr>
      <w:rFonts w:ascii="Calibri" w:hAnsi="Calibri" w:cs="Calibri"/>
    </w:rPr>
  </w:style>
  <w:style w:type="character" w:styleId="Hypertextovodkaz">
    <w:name w:val="Hyperlink"/>
    <w:rsid w:val="00AF410A"/>
    <w:rPr>
      <w:color w:val="000080"/>
      <w:u w:val="single"/>
    </w:rPr>
  </w:style>
  <w:style w:type="character" w:customStyle="1" w:styleId="Symbolyproslovn">
    <w:name w:val="Symboly pro číslování"/>
    <w:rsid w:val="00AF410A"/>
    <w:rPr>
      <w:rFonts w:ascii="Calibri" w:hAnsi="Calibri" w:cs="Calibri"/>
      <w:b w:val="0"/>
      <w:bCs w:val="0"/>
      <w:sz w:val="20"/>
      <w:szCs w:val="20"/>
    </w:rPr>
  </w:style>
  <w:style w:type="character" w:customStyle="1" w:styleId="Odrky">
    <w:name w:val="Odrážky"/>
    <w:rsid w:val="00AF410A"/>
    <w:rPr>
      <w:rFonts w:ascii="Calibri" w:eastAsia="OpenSymbol" w:hAnsi="Calibri" w:cs="OpenSymbol"/>
      <w:sz w:val="20"/>
      <w:szCs w:val="20"/>
    </w:rPr>
  </w:style>
  <w:style w:type="character" w:customStyle="1" w:styleId="WW8Num1z2">
    <w:name w:val="WW8Num1z2"/>
    <w:rsid w:val="00AF410A"/>
  </w:style>
  <w:style w:type="character" w:customStyle="1" w:styleId="WW8Num1z4">
    <w:name w:val="WW8Num1z4"/>
    <w:rsid w:val="00AF410A"/>
  </w:style>
  <w:style w:type="character" w:customStyle="1" w:styleId="WW8Num1z5">
    <w:name w:val="WW8Num1z5"/>
    <w:rsid w:val="00AF410A"/>
  </w:style>
  <w:style w:type="character" w:customStyle="1" w:styleId="WW8Num1z6">
    <w:name w:val="WW8Num1z6"/>
    <w:rsid w:val="00AF410A"/>
  </w:style>
  <w:style w:type="character" w:customStyle="1" w:styleId="WW8Num1z7">
    <w:name w:val="WW8Num1z7"/>
    <w:rsid w:val="00AF410A"/>
  </w:style>
  <w:style w:type="character" w:customStyle="1" w:styleId="WW8Num1z8">
    <w:name w:val="WW8Num1z8"/>
    <w:rsid w:val="00AF410A"/>
  </w:style>
  <w:style w:type="character" w:customStyle="1" w:styleId="WW8Num6z1">
    <w:name w:val="WW8Num6z1"/>
    <w:rsid w:val="00AF410A"/>
    <w:rPr>
      <w:rFonts w:ascii="OpenSymbol" w:hAnsi="OpenSymbol" w:cs="StarSymbol"/>
      <w:sz w:val="18"/>
      <w:szCs w:val="18"/>
    </w:rPr>
  </w:style>
  <w:style w:type="character" w:customStyle="1" w:styleId="WW8Num6z2">
    <w:name w:val="WW8Num6z2"/>
    <w:rsid w:val="00AF410A"/>
  </w:style>
  <w:style w:type="character" w:customStyle="1" w:styleId="WW8Num6z3">
    <w:name w:val="WW8Num6z3"/>
    <w:rsid w:val="00AF410A"/>
  </w:style>
  <w:style w:type="character" w:customStyle="1" w:styleId="WW8Num6z4">
    <w:name w:val="WW8Num6z4"/>
    <w:rsid w:val="00AF410A"/>
  </w:style>
  <w:style w:type="character" w:customStyle="1" w:styleId="WW8Num6z5">
    <w:name w:val="WW8Num6z5"/>
    <w:rsid w:val="00AF410A"/>
  </w:style>
  <w:style w:type="character" w:customStyle="1" w:styleId="WW8Num6z6">
    <w:name w:val="WW8Num6z6"/>
    <w:rsid w:val="00AF410A"/>
  </w:style>
  <w:style w:type="character" w:customStyle="1" w:styleId="WW8Num6z7">
    <w:name w:val="WW8Num6z7"/>
    <w:rsid w:val="00AF410A"/>
  </w:style>
  <w:style w:type="character" w:customStyle="1" w:styleId="WW8Num6z8">
    <w:name w:val="WW8Num6z8"/>
    <w:rsid w:val="00AF410A"/>
  </w:style>
  <w:style w:type="character" w:customStyle="1" w:styleId="WW8Num9z1">
    <w:name w:val="WW8Num9z1"/>
    <w:rsid w:val="00AF410A"/>
    <w:rPr>
      <w:rFonts w:ascii="Wingdings 2" w:hAnsi="Wingdings 2" w:cs="StarSymbol"/>
      <w:sz w:val="18"/>
      <w:szCs w:val="18"/>
    </w:rPr>
  </w:style>
  <w:style w:type="character" w:customStyle="1" w:styleId="WW8Num9z3">
    <w:name w:val="WW8Num9z3"/>
    <w:rsid w:val="00AF410A"/>
  </w:style>
  <w:style w:type="character" w:customStyle="1" w:styleId="WW8Num9z4">
    <w:name w:val="WW8Num9z4"/>
    <w:rsid w:val="00AF410A"/>
  </w:style>
  <w:style w:type="character" w:customStyle="1" w:styleId="WW8Num9z5">
    <w:name w:val="WW8Num9z5"/>
    <w:rsid w:val="00AF410A"/>
  </w:style>
  <w:style w:type="character" w:customStyle="1" w:styleId="WW8Num9z6">
    <w:name w:val="WW8Num9z6"/>
    <w:rsid w:val="00AF410A"/>
  </w:style>
  <w:style w:type="character" w:customStyle="1" w:styleId="WW8Num9z7">
    <w:name w:val="WW8Num9z7"/>
    <w:rsid w:val="00AF410A"/>
  </w:style>
  <w:style w:type="character" w:customStyle="1" w:styleId="WW8Num9z8">
    <w:name w:val="WW8Num9z8"/>
    <w:rsid w:val="00AF410A"/>
  </w:style>
  <w:style w:type="character" w:customStyle="1" w:styleId="WW8Num10z2">
    <w:name w:val="WW8Num10z2"/>
    <w:rsid w:val="00AF410A"/>
  </w:style>
  <w:style w:type="character" w:customStyle="1" w:styleId="WW8Num10z3">
    <w:name w:val="WW8Num10z3"/>
    <w:rsid w:val="00AF410A"/>
  </w:style>
  <w:style w:type="character" w:customStyle="1" w:styleId="WW8Num10z4">
    <w:name w:val="WW8Num10z4"/>
    <w:rsid w:val="00AF410A"/>
  </w:style>
  <w:style w:type="character" w:customStyle="1" w:styleId="WW8Num10z5">
    <w:name w:val="WW8Num10z5"/>
    <w:rsid w:val="00AF410A"/>
  </w:style>
  <w:style w:type="character" w:customStyle="1" w:styleId="WW8Num10z6">
    <w:name w:val="WW8Num10z6"/>
    <w:rsid w:val="00AF410A"/>
  </w:style>
  <w:style w:type="character" w:customStyle="1" w:styleId="WW8Num10z7">
    <w:name w:val="WW8Num10z7"/>
    <w:rsid w:val="00AF410A"/>
  </w:style>
  <w:style w:type="character" w:customStyle="1" w:styleId="WW8Num10z8">
    <w:name w:val="WW8Num10z8"/>
    <w:rsid w:val="00AF410A"/>
  </w:style>
  <w:style w:type="character" w:customStyle="1" w:styleId="WW8Num7z1">
    <w:name w:val="WW8Num7z1"/>
    <w:rsid w:val="00AF410A"/>
    <w:rPr>
      <w:rFonts w:ascii="Arial" w:eastAsia="Times New Roman" w:hAnsi="Arial" w:cs="Arial"/>
      <w:b w:val="0"/>
      <w:bCs w:val="0"/>
      <w:iCs/>
      <w:sz w:val="20"/>
      <w:szCs w:val="20"/>
      <w:lang w:val="cs-CZ"/>
    </w:rPr>
  </w:style>
  <w:style w:type="character" w:customStyle="1" w:styleId="WW8Num7z3">
    <w:name w:val="WW8Num7z3"/>
    <w:rsid w:val="00AF410A"/>
  </w:style>
  <w:style w:type="character" w:customStyle="1" w:styleId="WW8Num7z4">
    <w:name w:val="WW8Num7z4"/>
    <w:rsid w:val="00AF410A"/>
  </w:style>
  <w:style w:type="character" w:customStyle="1" w:styleId="WW8Num7z5">
    <w:name w:val="WW8Num7z5"/>
    <w:rsid w:val="00AF410A"/>
  </w:style>
  <w:style w:type="character" w:customStyle="1" w:styleId="WW8Num7z6">
    <w:name w:val="WW8Num7z6"/>
    <w:rsid w:val="00AF410A"/>
  </w:style>
  <w:style w:type="character" w:customStyle="1" w:styleId="WW8Num7z7">
    <w:name w:val="WW8Num7z7"/>
    <w:rsid w:val="00AF410A"/>
  </w:style>
  <w:style w:type="character" w:customStyle="1" w:styleId="WW8Num7z8">
    <w:name w:val="WW8Num7z8"/>
    <w:rsid w:val="00AF410A"/>
  </w:style>
  <w:style w:type="character" w:customStyle="1" w:styleId="WW8Num5z1">
    <w:name w:val="WW8Num5z1"/>
    <w:rsid w:val="00AF410A"/>
    <w:rPr>
      <w:rFonts w:ascii="Wingdings 2" w:hAnsi="Wingdings 2" w:cs="StarSymbol"/>
      <w:sz w:val="18"/>
      <w:szCs w:val="18"/>
      <w:lang w:val="cs-CZ"/>
    </w:rPr>
  </w:style>
  <w:style w:type="character" w:customStyle="1" w:styleId="WW8Num5z3">
    <w:name w:val="WW8Num5z3"/>
    <w:rsid w:val="00AF410A"/>
  </w:style>
  <w:style w:type="character" w:customStyle="1" w:styleId="WW8Num5z4">
    <w:name w:val="WW8Num5z4"/>
    <w:rsid w:val="00AF410A"/>
  </w:style>
  <w:style w:type="character" w:customStyle="1" w:styleId="WW8Num5z5">
    <w:name w:val="WW8Num5z5"/>
    <w:rsid w:val="00AF410A"/>
  </w:style>
  <w:style w:type="character" w:customStyle="1" w:styleId="WW8Num5z6">
    <w:name w:val="WW8Num5z6"/>
    <w:rsid w:val="00AF410A"/>
  </w:style>
  <w:style w:type="character" w:customStyle="1" w:styleId="WW8Num5z7">
    <w:name w:val="WW8Num5z7"/>
    <w:rsid w:val="00AF410A"/>
  </w:style>
  <w:style w:type="character" w:customStyle="1" w:styleId="WW8Num5z8">
    <w:name w:val="WW8Num5z8"/>
    <w:rsid w:val="00AF410A"/>
  </w:style>
  <w:style w:type="character" w:styleId="Siln">
    <w:name w:val="Strong"/>
    <w:qFormat/>
    <w:rsid w:val="00AF410A"/>
    <w:rPr>
      <w:b/>
      <w:bCs/>
    </w:rPr>
  </w:style>
  <w:style w:type="character" w:customStyle="1" w:styleId="WW8Num13z1">
    <w:name w:val="WW8Num13z1"/>
    <w:rsid w:val="00AF410A"/>
  </w:style>
  <w:style w:type="character" w:customStyle="1" w:styleId="WW8Num13z3">
    <w:name w:val="WW8Num13z3"/>
    <w:rsid w:val="00AF410A"/>
  </w:style>
  <w:style w:type="character" w:customStyle="1" w:styleId="WW8Num13z4">
    <w:name w:val="WW8Num13z4"/>
    <w:rsid w:val="00AF410A"/>
  </w:style>
  <w:style w:type="character" w:customStyle="1" w:styleId="WW8Num13z5">
    <w:name w:val="WW8Num13z5"/>
    <w:rsid w:val="00AF410A"/>
  </w:style>
  <w:style w:type="character" w:customStyle="1" w:styleId="WW8Num13z6">
    <w:name w:val="WW8Num13z6"/>
    <w:rsid w:val="00AF410A"/>
  </w:style>
  <w:style w:type="character" w:customStyle="1" w:styleId="WW8Num13z7">
    <w:name w:val="WW8Num13z7"/>
    <w:rsid w:val="00AF410A"/>
  </w:style>
  <w:style w:type="character" w:customStyle="1" w:styleId="WW8Num13z8">
    <w:name w:val="WW8Num13z8"/>
    <w:rsid w:val="00AF410A"/>
  </w:style>
  <w:style w:type="character" w:customStyle="1" w:styleId="WW8Num15z0">
    <w:name w:val="WW8Num15z0"/>
    <w:rsid w:val="00AF410A"/>
  </w:style>
  <w:style w:type="character" w:customStyle="1" w:styleId="WW8Num15z1">
    <w:name w:val="WW8Num15z1"/>
    <w:rsid w:val="00AF410A"/>
    <w:rPr>
      <w:rFonts w:ascii="Arial" w:eastAsia="Times New Roman" w:hAnsi="Arial" w:cs="Arial"/>
      <w:sz w:val="22"/>
      <w:szCs w:val="22"/>
    </w:rPr>
  </w:style>
  <w:style w:type="character" w:customStyle="1" w:styleId="WW8Num15z2">
    <w:name w:val="WW8Num15z2"/>
    <w:rsid w:val="00AF410A"/>
  </w:style>
  <w:style w:type="character" w:customStyle="1" w:styleId="WW8Num15z3">
    <w:name w:val="WW8Num15z3"/>
    <w:rsid w:val="00AF410A"/>
  </w:style>
  <w:style w:type="character" w:customStyle="1" w:styleId="WW8Num15z4">
    <w:name w:val="WW8Num15z4"/>
    <w:rsid w:val="00AF410A"/>
  </w:style>
  <w:style w:type="character" w:customStyle="1" w:styleId="WW8Num15z5">
    <w:name w:val="WW8Num15z5"/>
    <w:rsid w:val="00AF410A"/>
  </w:style>
  <w:style w:type="character" w:customStyle="1" w:styleId="WW8Num15z6">
    <w:name w:val="WW8Num15z6"/>
    <w:rsid w:val="00AF410A"/>
  </w:style>
  <w:style w:type="character" w:customStyle="1" w:styleId="WW8Num15z7">
    <w:name w:val="WW8Num15z7"/>
    <w:rsid w:val="00AF410A"/>
  </w:style>
  <w:style w:type="character" w:customStyle="1" w:styleId="WW8Num15z8">
    <w:name w:val="WW8Num15z8"/>
    <w:rsid w:val="00AF410A"/>
  </w:style>
  <w:style w:type="character" w:customStyle="1" w:styleId="Zdrojovtext">
    <w:name w:val="Zdrojový text"/>
    <w:rsid w:val="00AF410A"/>
    <w:rPr>
      <w:rFonts w:ascii="Calibri" w:eastAsia="Courier New" w:hAnsi="Calibri" w:cs="Courier New"/>
      <w:sz w:val="20"/>
      <w:szCs w:val="20"/>
    </w:rPr>
  </w:style>
  <w:style w:type="character" w:customStyle="1" w:styleId="Neproporcionlntext">
    <w:name w:val="Neproporcionální text"/>
    <w:rsid w:val="00AF410A"/>
    <w:rPr>
      <w:rFonts w:ascii="Courier New" w:eastAsia="Courier New" w:hAnsi="Courier New" w:cs="Courier New"/>
    </w:rPr>
  </w:style>
  <w:style w:type="character" w:customStyle="1" w:styleId="Definice">
    <w:name w:val="Definice"/>
    <w:rsid w:val="00AF410A"/>
    <w:rPr>
      <w:rFonts w:ascii="Calibri" w:hAnsi="Calibri" w:cs="Calibri"/>
    </w:rPr>
  </w:style>
  <w:style w:type="paragraph" w:customStyle="1" w:styleId="Nadpis">
    <w:name w:val="Nadpis"/>
    <w:basedOn w:val="Normln"/>
    <w:next w:val="Zkladntext"/>
    <w:rsid w:val="00AF410A"/>
    <w:pPr>
      <w:keepNext/>
      <w:spacing w:before="240" w:after="120"/>
    </w:pPr>
    <w:rPr>
      <w:rFonts w:ascii="Arial" w:hAnsi="Arial"/>
      <w:sz w:val="28"/>
      <w:szCs w:val="28"/>
    </w:rPr>
  </w:style>
  <w:style w:type="paragraph" w:styleId="Zkladntext">
    <w:name w:val="Body Text"/>
    <w:basedOn w:val="Normln"/>
    <w:rsid w:val="00AF410A"/>
    <w:pPr>
      <w:spacing w:after="120"/>
    </w:pPr>
  </w:style>
  <w:style w:type="paragraph" w:styleId="Seznam">
    <w:name w:val="List"/>
    <w:basedOn w:val="Zkladntext"/>
    <w:rsid w:val="00AF410A"/>
  </w:style>
  <w:style w:type="paragraph" w:customStyle="1" w:styleId="Popisek">
    <w:name w:val="Popisek"/>
    <w:basedOn w:val="Normln"/>
    <w:rsid w:val="00AF410A"/>
    <w:pPr>
      <w:suppressLineNumbers/>
      <w:spacing w:before="120" w:after="120"/>
    </w:pPr>
    <w:rPr>
      <w:i/>
      <w:iCs/>
      <w:sz w:val="24"/>
    </w:rPr>
  </w:style>
  <w:style w:type="paragraph" w:customStyle="1" w:styleId="Rejstk">
    <w:name w:val="Rejstřík"/>
    <w:basedOn w:val="Normln"/>
    <w:rsid w:val="00AF410A"/>
    <w:pPr>
      <w:suppressLineNumbers/>
    </w:pPr>
  </w:style>
  <w:style w:type="paragraph" w:styleId="Zhlav">
    <w:name w:val="header"/>
    <w:basedOn w:val="Normln"/>
    <w:rsid w:val="00AF410A"/>
    <w:pPr>
      <w:suppressLineNumbers/>
      <w:tabs>
        <w:tab w:val="center" w:pos="4819"/>
        <w:tab w:val="right" w:pos="9638"/>
      </w:tabs>
    </w:pPr>
  </w:style>
  <w:style w:type="paragraph" w:customStyle="1" w:styleId="Obsahtabulky">
    <w:name w:val="Obsah tabulky"/>
    <w:basedOn w:val="Normln"/>
    <w:rsid w:val="00AF410A"/>
    <w:pPr>
      <w:suppressLineNumbers/>
    </w:pPr>
  </w:style>
  <w:style w:type="paragraph" w:styleId="Zpat">
    <w:name w:val="footer"/>
    <w:basedOn w:val="Normln"/>
    <w:rsid w:val="00AF410A"/>
    <w:pPr>
      <w:suppressLineNumbers/>
      <w:tabs>
        <w:tab w:val="center" w:pos="4819"/>
        <w:tab w:val="right" w:pos="9638"/>
      </w:tabs>
    </w:pPr>
  </w:style>
  <w:style w:type="paragraph" w:customStyle="1" w:styleId="mntNormln">
    <w:name w:val="mntNormální"/>
    <w:rsid w:val="00AF410A"/>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AF410A"/>
    <w:pPr>
      <w:spacing w:after="0"/>
      <w:ind w:left="2268"/>
    </w:pPr>
  </w:style>
  <w:style w:type="paragraph" w:customStyle="1" w:styleId="Seznam1">
    <w:name w:val="Seznam 1"/>
    <w:basedOn w:val="Seznam"/>
    <w:rsid w:val="00AF410A"/>
    <w:pPr>
      <w:ind w:left="360" w:hanging="360"/>
    </w:pPr>
  </w:style>
  <w:style w:type="paragraph" w:customStyle="1" w:styleId="Seznam21">
    <w:name w:val="Seznam 21"/>
    <w:basedOn w:val="Seznam"/>
    <w:rsid w:val="00AF410A"/>
    <w:pPr>
      <w:ind w:left="720" w:hanging="360"/>
    </w:pPr>
  </w:style>
  <w:style w:type="paragraph" w:customStyle="1" w:styleId="Seznam31">
    <w:name w:val="Seznam 31"/>
    <w:basedOn w:val="Seznam"/>
    <w:rsid w:val="00AF410A"/>
    <w:pPr>
      <w:ind w:left="1080" w:hanging="360"/>
    </w:pPr>
  </w:style>
  <w:style w:type="paragraph" w:customStyle="1" w:styleId="Seznam41">
    <w:name w:val="Seznam 41"/>
    <w:basedOn w:val="Seznam"/>
    <w:rsid w:val="00AF410A"/>
    <w:pPr>
      <w:ind w:left="1440" w:hanging="360"/>
    </w:pPr>
  </w:style>
  <w:style w:type="paragraph" w:customStyle="1" w:styleId="Seznam51">
    <w:name w:val="Seznam 51"/>
    <w:basedOn w:val="Seznam"/>
    <w:rsid w:val="00AF410A"/>
    <w:pPr>
      <w:ind w:left="1800" w:hanging="360"/>
    </w:pPr>
  </w:style>
  <w:style w:type="paragraph" w:customStyle="1" w:styleId="Zatekslovn1">
    <w:name w:val="Začátek číslování 1"/>
    <w:basedOn w:val="Seznam"/>
    <w:rsid w:val="00AF410A"/>
    <w:pPr>
      <w:spacing w:before="240"/>
      <w:ind w:left="360" w:hanging="360"/>
    </w:pPr>
  </w:style>
  <w:style w:type="paragraph" w:styleId="Nzev">
    <w:name w:val="Title"/>
    <w:basedOn w:val="Nadpis"/>
    <w:next w:val="Podtitul"/>
    <w:qFormat/>
    <w:rsid w:val="00AF410A"/>
    <w:pPr>
      <w:jc w:val="center"/>
    </w:pPr>
    <w:rPr>
      <w:b/>
      <w:bCs/>
      <w:sz w:val="36"/>
      <w:szCs w:val="36"/>
    </w:rPr>
  </w:style>
  <w:style w:type="paragraph" w:styleId="Podtitul">
    <w:name w:val="Subtitle"/>
    <w:basedOn w:val="Nadpis"/>
    <w:next w:val="Zkladntext"/>
    <w:qFormat/>
    <w:rsid w:val="00AF410A"/>
    <w:pPr>
      <w:jc w:val="center"/>
    </w:pPr>
    <w:rPr>
      <w:i/>
      <w:iCs/>
    </w:rPr>
  </w:style>
  <w:style w:type="paragraph" w:styleId="Obsah1">
    <w:name w:val="toc 1"/>
    <w:basedOn w:val="Rejstk"/>
    <w:rsid w:val="00AF410A"/>
    <w:pPr>
      <w:tabs>
        <w:tab w:val="right" w:leader="dot" w:pos="9922"/>
      </w:tabs>
    </w:pPr>
  </w:style>
  <w:style w:type="paragraph" w:customStyle="1" w:styleId="Obsah10">
    <w:name w:val="Obsah 10"/>
    <w:basedOn w:val="Rejstk"/>
    <w:rsid w:val="00AF410A"/>
    <w:pPr>
      <w:tabs>
        <w:tab w:val="right" w:leader="dot" w:pos="9922"/>
      </w:tabs>
      <w:ind w:left="2547"/>
    </w:pPr>
  </w:style>
  <w:style w:type="paragraph" w:styleId="Obsah2">
    <w:name w:val="toc 2"/>
    <w:basedOn w:val="Rejstk"/>
    <w:rsid w:val="00AF410A"/>
    <w:pPr>
      <w:tabs>
        <w:tab w:val="right" w:leader="dot" w:pos="9922"/>
      </w:tabs>
      <w:ind w:left="283"/>
    </w:pPr>
  </w:style>
  <w:style w:type="paragraph" w:styleId="Obsah3">
    <w:name w:val="toc 3"/>
    <w:basedOn w:val="Rejstk"/>
    <w:rsid w:val="00AF410A"/>
    <w:pPr>
      <w:tabs>
        <w:tab w:val="right" w:leader="dot" w:pos="9922"/>
      </w:tabs>
      <w:ind w:left="566"/>
    </w:pPr>
  </w:style>
  <w:style w:type="paragraph" w:styleId="Rejstk2">
    <w:name w:val="index 2"/>
    <w:basedOn w:val="Rejstk"/>
    <w:rsid w:val="00AF410A"/>
    <w:pPr>
      <w:ind w:left="283"/>
    </w:pPr>
  </w:style>
  <w:style w:type="paragraph" w:customStyle="1" w:styleId="slovn1">
    <w:name w:val="Číslování 1"/>
    <w:basedOn w:val="Seznam"/>
    <w:rsid w:val="00AF410A"/>
    <w:pPr>
      <w:ind w:left="360" w:hanging="360"/>
    </w:pPr>
  </w:style>
  <w:style w:type="paragraph" w:customStyle="1" w:styleId="slovn3">
    <w:name w:val="Číslování 3"/>
    <w:basedOn w:val="Seznam"/>
    <w:rsid w:val="00AF410A"/>
    <w:pPr>
      <w:ind w:left="1080" w:hanging="360"/>
    </w:pPr>
  </w:style>
  <w:style w:type="paragraph" w:customStyle="1" w:styleId="slovn2">
    <w:name w:val="Číslování 2"/>
    <w:basedOn w:val="Seznam"/>
    <w:rsid w:val="00AF410A"/>
    <w:pPr>
      <w:ind w:left="720" w:hanging="360"/>
    </w:pPr>
  </w:style>
  <w:style w:type="paragraph" w:customStyle="1" w:styleId="slovn5">
    <w:name w:val="Číslování 5"/>
    <w:basedOn w:val="Seznam"/>
    <w:rsid w:val="00AF410A"/>
    <w:pPr>
      <w:ind w:left="1800" w:hanging="360"/>
    </w:pPr>
  </w:style>
  <w:style w:type="paragraph" w:customStyle="1" w:styleId="Konecslovn1">
    <w:name w:val="Konec číslování 1"/>
    <w:basedOn w:val="Seznam"/>
    <w:rsid w:val="00AF410A"/>
    <w:pPr>
      <w:spacing w:after="240"/>
      <w:ind w:left="360" w:hanging="360"/>
    </w:pPr>
  </w:style>
  <w:style w:type="paragraph" w:customStyle="1" w:styleId="Konecslovn2">
    <w:name w:val="Konec číslování 2"/>
    <w:basedOn w:val="Seznam"/>
    <w:rsid w:val="00AF410A"/>
    <w:pPr>
      <w:spacing w:after="240"/>
      <w:ind w:left="720" w:hanging="360"/>
    </w:pPr>
  </w:style>
  <w:style w:type="paragraph" w:customStyle="1" w:styleId="Pokraovnslovn1">
    <w:name w:val="Pokračování číslování 1"/>
    <w:basedOn w:val="Seznam"/>
    <w:rsid w:val="00AF410A"/>
    <w:pPr>
      <w:ind w:left="360"/>
    </w:pPr>
  </w:style>
  <w:style w:type="paragraph" w:styleId="Odstavecseseznamem">
    <w:name w:val="List Paragraph"/>
    <w:basedOn w:val="Normln"/>
    <w:qFormat/>
    <w:rsid w:val="00AF410A"/>
    <w:pPr>
      <w:ind w:left="720"/>
    </w:pPr>
  </w:style>
  <w:style w:type="paragraph" w:customStyle="1" w:styleId="Nadpistabulky">
    <w:name w:val="Nadpis tabulky"/>
    <w:basedOn w:val="Obsahtabulky"/>
    <w:rsid w:val="00AF410A"/>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8780922">
      <w:bodyDiv w:val="1"/>
      <w:marLeft w:val="0"/>
      <w:marRight w:val="0"/>
      <w:marTop w:val="0"/>
      <w:marBottom w:val="0"/>
      <w:divBdr>
        <w:top w:val="none" w:sz="0" w:space="0" w:color="auto"/>
        <w:left w:val="none" w:sz="0" w:space="0" w:color="auto"/>
        <w:bottom w:val="none" w:sz="0" w:space="0" w:color="auto"/>
        <w:right w:val="none" w:sz="0" w:space="0" w:color="auto"/>
      </w:divBdr>
    </w:div>
    <w:div w:id="1567765632">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2435</Words>
  <Characters>14370</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ucetni2</cp:lastModifiedBy>
  <cp:revision>6</cp:revision>
  <cp:lastPrinted>2018-03-29T09:43:00Z</cp:lastPrinted>
  <dcterms:created xsi:type="dcterms:W3CDTF">2018-03-26T15:32:00Z</dcterms:created>
  <dcterms:modified xsi:type="dcterms:W3CDTF">2019-08-01T12:46:00Z</dcterms:modified>
</cp:coreProperties>
</file>