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7A" w:rsidRPr="00BC0E7A" w:rsidRDefault="00BC0E7A" w:rsidP="00BC0E7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7A" w:rsidRPr="00BC0E7A" w:rsidRDefault="00BC0E7A" w:rsidP="00BC0E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BC0E7A" w:rsidRPr="00BC0E7A" w:rsidRDefault="00BC0E7A" w:rsidP="00BC0E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E7A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BC0E7A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BC0E7A">
        <w:rPr>
          <w:rFonts w:ascii="Arial" w:eastAsia="Times New Roman" w:hAnsi="Arial" w:cs="Arial"/>
          <w:sz w:val="20"/>
          <w:szCs w:val="20"/>
          <w:lang w:eastAsia="cs-CZ"/>
        </w:rPr>
        <w:t>č. 110060729425 ve Vaší obci / městě:</w:t>
      </w:r>
    </w:p>
    <w:p w:rsidR="00BC0E7A" w:rsidRPr="00BC0E7A" w:rsidRDefault="00BC0E7A" w:rsidP="00BC0E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E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</w:t>
      </w:r>
      <w:r w:rsidR="004D36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="004D36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Pr="00BC0E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klenařice</w:t>
      </w:r>
      <w:proofErr w:type="spellEnd"/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BC0E7A" w:rsidRPr="00BC0E7A" w:rsidTr="004E3ADC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E7A" w:rsidRPr="00BC0E7A" w:rsidRDefault="00BC0E7A" w:rsidP="00BC0E7A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E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E7A" w:rsidRPr="00BC0E7A" w:rsidRDefault="00BC0E7A" w:rsidP="00BC0E7A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0E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BC0E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C0E7A" w:rsidRPr="00BC0E7A" w:rsidRDefault="00BC0E7A" w:rsidP="00BC0E7A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0E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BC0E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C0E7A" w:rsidRPr="00BC0E7A" w:rsidTr="004E3A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E7A" w:rsidRPr="00BC0E7A" w:rsidRDefault="00BC0E7A" w:rsidP="00BC0E7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BC0E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08.10.2020</w:t>
            </w:r>
            <w:proofErr w:type="gramEnd"/>
            <w:r w:rsidRPr="00BC0E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E7A" w:rsidRPr="00BC0E7A" w:rsidRDefault="00BC0E7A" w:rsidP="00BC0E7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E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C0E7A" w:rsidRPr="00BC0E7A" w:rsidRDefault="00BC0E7A" w:rsidP="00BC0E7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E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15:00 </w:t>
            </w:r>
          </w:p>
        </w:tc>
      </w:tr>
    </w:tbl>
    <w:p w:rsidR="00BC0E7A" w:rsidRPr="00BC0E7A" w:rsidRDefault="00BC0E7A" w:rsidP="00BC0E7A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C0E7A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BC0E7A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BC0E7A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BC0E7A" w:rsidRPr="00BC0E7A" w:rsidRDefault="00BC0E7A" w:rsidP="00BC0E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E7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BC0E7A" w:rsidRPr="00BC0E7A" w:rsidRDefault="00BC0E7A" w:rsidP="00BC0E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E7A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BC0E7A" w:rsidRPr="00BC0E7A" w:rsidRDefault="00BC0E7A" w:rsidP="00BC0E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E7A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BC0E7A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BC0E7A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BC0E7A" w:rsidRPr="00BC0E7A" w:rsidRDefault="00BC0E7A" w:rsidP="00BC0E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E7A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BC0E7A" w:rsidRPr="00BC0E7A" w:rsidRDefault="00BC0E7A" w:rsidP="00BC0E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E7A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BC0E7A" w:rsidRPr="00BC0E7A" w:rsidRDefault="00BC0E7A" w:rsidP="00BC0E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E7A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BC0E7A" w:rsidRPr="00BC0E7A" w:rsidRDefault="00BC0E7A" w:rsidP="00BC0E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E7A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BC0E7A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BC0E7A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BC0E7A" w:rsidRPr="00BC0E7A" w:rsidRDefault="00BC0E7A" w:rsidP="00BC0E7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E7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BC0E7A" w:rsidRPr="00BC0E7A" w:rsidRDefault="00BC0E7A" w:rsidP="00BC0E7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E7A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BC0E7A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BC0E7A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BC0E7A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BC0E7A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BC0E7A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BC0E7A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BC0E7A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BC0E7A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BC0E7A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BC0E7A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BC0E7A" w:rsidRPr="00BC0E7A" w:rsidRDefault="00BC0E7A" w:rsidP="00BC0E7A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BC0E7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Vysoké nad Jizerou - Vysoké nad Jizerou</w:t>
      </w:r>
    </w:p>
    <w:p w:rsidR="00BC0E7A" w:rsidRPr="00BC0E7A" w:rsidRDefault="00BC0E7A" w:rsidP="004D36E1">
      <w:pPr>
        <w:shd w:val="clear" w:color="auto" w:fill="FFFFFF"/>
        <w:spacing w:after="0" w:afterAutospacing="0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BC0E7A">
        <w:rPr>
          <w:rFonts w:ascii="Arial" w:eastAsia="Times New Roman" w:hAnsi="Arial" w:cs="Arial"/>
          <w:b/>
          <w:bCs/>
          <w:color w:val="000000"/>
          <w:lang w:eastAsia="cs-CZ"/>
        </w:rPr>
        <w:t>Vysoké nad Jizerou</w:t>
      </w:r>
      <w:r w:rsidR="004D36E1">
        <w:rPr>
          <w:rFonts w:ascii="Arial" w:eastAsia="Times New Roman" w:hAnsi="Arial" w:cs="Arial"/>
          <w:b/>
          <w:bCs/>
          <w:color w:val="000000"/>
          <w:lang w:eastAsia="cs-CZ"/>
        </w:rPr>
        <w:t xml:space="preserve"> - </w:t>
      </w:r>
      <w:r w:rsidRPr="004D36E1">
        <w:rPr>
          <w:rFonts w:ascii="Arial" w:eastAsia="Times New Roman" w:hAnsi="Arial" w:cs="Arial"/>
          <w:color w:val="000000"/>
          <w:lang w:eastAsia="cs-CZ"/>
        </w:rPr>
        <w:t>386, 387, 397, 398, 400, 411, 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gramStart"/>
      <w:r w:rsidRPr="004D36E1">
        <w:rPr>
          <w:rFonts w:ascii="Arial" w:eastAsia="Times New Roman" w:hAnsi="Arial" w:cs="Arial"/>
          <w:color w:val="000000"/>
          <w:lang w:eastAsia="cs-CZ"/>
        </w:rPr>
        <w:t>č.</w:t>
      </w:r>
      <w:proofErr w:type="gramEnd"/>
      <w:r w:rsidRPr="004D36E1">
        <w:rPr>
          <w:rFonts w:ascii="Arial" w:eastAsia="Times New Roman" w:hAnsi="Arial" w:cs="Arial"/>
          <w:color w:val="000000"/>
          <w:lang w:eastAsia="cs-CZ"/>
        </w:rPr>
        <w:t xml:space="preserve"> 216, 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234/1,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234/10,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553,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596/1,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642,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1130/2,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1130/6,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1130/7,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1130/8,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1130/10,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1130/11,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1130/13,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1130/14,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1130/15,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1130/16,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1130/17,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1130/18,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1130/31,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1141/7,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1141/10,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1141/11,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1141/12,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1141/13,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1141/14,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1141/15, č. ppč.1408</w:t>
      </w:r>
    </w:p>
    <w:p w:rsidR="00F41C68" w:rsidRDefault="00F41C68"/>
    <w:p w:rsidR="00BC0E7A" w:rsidRPr="00BC0E7A" w:rsidRDefault="00BC0E7A" w:rsidP="00BC0E7A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BC0E7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lastRenderedPageBreak/>
        <w:t xml:space="preserve">Vysoké nad Jizerou - </w:t>
      </w:r>
      <w:proofErr w:type="spellStart"/>
      <w:r w:rsidRPr="00BC0E7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Sklenařice</w:t>
      </w:r>
      <w:proofErr w:type="spellEnd"/>
    </w:p>
    <w:p w:rsidR="00BC0E7A" w:rsidRPr="00BC0E7A" w:rsidRDefault="00BC0E7A" w:rsidP="00BC0E7A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BC0E7A">
        <w:rPr>
          <w:rFonts w:ascii="Arial" w:eastAsia="Times New Roman" w:hAnsi="Arial" w:cs="Arial"/>
          <w:b/>
          <w:bCs/>
          <w:color w:val="000000"/>
          <w:lang w:eastAsia="cs-CZ"/>
        </w:rPr>
        <w:t>Sklenařice</w:t>
      </w:r>
      <w:proofErr w:type="spellEnd"/>
    </w:p>
    <w:p w:rsidR="004C3937" w:rsidRDefault="00BC0E7A" w:rsidP="004D36E1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4D36E1">
        <w:rPr>
          <w:rFonts w:ascii="Arial" w:eastAsia="Times New Roman" w:hAnsi="Arial" w:cs="Arial"/>
          <w:color w:val="000000"/>
          <w:lang w:eastAsia="cs-CZ"/>
        </w:rPr>
        <w:t>1, 2, 3, 4, 5, 6, 7, 8, 9, 10, 11, 12, 13, 15, 16, 17, 18, 19, 20, 21, 22, 23, 24, 25, 26, 27, 28, 29, </w:t>
      </w:r>
    </w:p>
    <w:p w:rsidR="004C3937" w:rsidRDefault="00BC0E7A" w:rsidP="004D36E1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4D36E1">
        <w:rPr>
          <w:rFonts w:ascii="Arial" w:eastAsia="Times New Roman" w:hAnsi="Arial" w:cs="Arial"/>
          <w:color w:val="000000"/>
          <w:lang w:eastAsia="cs-CZ"/>
        </w:rPr>
        <w:t>30, 31, 32, 33, 34, 35, 36, 37, 38, 39, 41, 42, 43, 44, 45, 46, 47, 48, 49, 50, 51, 52, 53, 54, 55, </w:t>
      </w:r>
    </w:p>
    <w:p w:rsidR="004C3937" w:rsidRDefault="00BC0E7A" w:rsidP="004D36E1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4D36E1">
        <w:rPr>
          <w:rFonts w:ascii="Arial" w:eastAsia="Times New Roman" w:hAnsi="Arial" w:cs="Arial"/>
          <w:color w:val="000000"/>
          <w:lang w:eastAsia="cs-CZ"/>
        </w:rPr>
        <w:t>56, 59, 74, 79, 84, 85, 89, 90, 92, 93, 96, 97, 98, 99, 100, 104, 105, 107, 109, 110, 111, 114, </w:t>
      </w:r>
    </w:p>
    <w:p w:rsidR="00BC0E7A" w:rsidRPr="00BC0E7A" w:rsidRDefault="00BC0E7A" w:rsidP="004D36E1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4D36E1">
        <w:rPr>
          <w:rFonts w:ascii="Arial" w:eastAsia="Times New Roman" w:hAnsi="Arial" w:cs="Arial"/>
          <w:color w:val="000000"/>
          <w:lang w:eastAsia="cs-CZ"/>
        </w:rPr>
        <w:t>115, 120, 121, 122, 124, 126, 127, 128, 129, 130, 137, 138, 139, 140, 141, 142, 143, 147, 148, 151, 155, 157, 161, 163, 164, 165, 166, 167, 168, 179, 181, 182, 183, 184, 185, 186, 187, 188, 189, 191, 192, 193, 194, 195, 196, 197, 198, 199, 200, 201, 202, č. 91,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gramStart"/>
      <w:r w:rsidRPr="004D36E1">
        <w:rPr>
          <w:rFonts w:ascii="Arial" w:eastAsia="Times New Roman" w:hAnsi="Arial" w:cs="Arial"/>
          <w:color w:val="000000"/>
          <w:lang w:eastAsia="cs-CZ"/>
        </w:rPr>
        <w:t>č.</w:t>
      </w:r>
      <w:proofErr w:type="gramEnd"/>
      <w:r w:rsidRPr="004D36E1">
        <w:rPr>
          <w:rFonts w:ascii="Arial" w:eastAsia="Times New Roman" w:hAnsi="Arial" w:cs="Arial"/>
          <w:color w:val="000000"/>
          <w:lang w:eastAsia="cs-CZ"/>
        </w:rPr>
        <w:t xml:space="preserve"> 19/1,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104/3,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222,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262,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291/1,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359,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386,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1733/1, </w:t>
      </w: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>. č. 1734, č. 15U, č. 186U, č. 89U</w:t>
      </w:r>
    </w:p>
    <w:p w:rsidR="004C3937" w:rsidRDefault="004C3937" w:rsidP="004D36E1">
      <w:pPr>
        <w:shd w:val="clear" w:color="auto" w:fill="FFFFFF"/>
        <w:spacing w:after="0" w:afterAutospacing="0" w:line="30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lang w:eastAsia="cs-CZ"/>
        </w:rPr>
      </w:pPr>
    </w:p>
    <w:p w:rsidR="00BC0E7A" w:rsidRPr="00BC0E7A" w:rsidRDefault="00BC0E7A" w:rsidP="004D36E1">
      <w:pPr>
        <w:shd w:val="clear" w:color="auto" w:fill="FFFFFF"/>
        <w:spacing w:after="0" w:afterAutospacing="0" w:line="300" w:lineRule="atLeast"/>
        <w:jc w:val="both"/>
        <w:textAlignment w:val="baseline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BC0E7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Vysoké nad Jizerou - Vysoké nad Jizerou</w:t>
      </w:r>
    </w:p>
    <w:p w:rsidR="00BC0E7A" w:rsidRPr="00BC0E7A" w:rsidRDefault="00BC0E7A" w:rsidP="004D36E1">
      <w:pPr>
        <w:shd w:val="clear" w:color="auto" w:fill="FFFFFF"/>
        <w:spacing w:after="0" w:afterAutospacing="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BC0E7A">
        <w:rPr>
          <w:rFonts w:ascii="Arial" w:eastAsia="Times New Roman" w:hAnsi="Arial" w:cs="Arial"/>
          <w:b/>
          <w:bCs/>
          <w:color w:val="000000"/>
          <w:lang w:eastAsia="cs-CZ"/>
        </w:rPr>
        <w:t>Sklenařice</w:t>
      </w:r>
      <w:proofErr w:type="spellEnd"/>
    </w:p>
    <w:p w:rsidR="00BC0E7A" w:rsidRPr="00BC0E7A" w:rsidRDefault="00BC0E7A" w:rsidP="004D36E1">
      <w:pPr>
        <w:shd w:val="clear" w:color="auto" w:fill="FFFFFF"/>
        <w:spacing w:after="0" w:afterAutospacing="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4D36E1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4D36E1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gramStart"/>
      <w:r w:rsidRPr="004D36E1">
        <w:rPr>
          <w:rFonts w:ascii="Arial" w:eastAsia="Times New Roman" w:hAnsi="Arial" w:cs="Arial"/>
          <w:color w:val="000000"/>
          <w:lang w:eastAsia="cs-CZ"/>
        </w:rPr>
        <w:t>č.</w:t>
      </w:r>
      <w:proofErr w:type="gramEnd"/>
      <w:r w:rsidRPr="004D36E1">
        <w:rPr>
          <w:rFonts w:ascii="Arial" w:eastAsia="Times New Roman" w:hAnsi="Arial" w:cs="Arial"/>
          <w:color w:val="000000"/>
          <w:lang w:eastAsia="cs-CZ"/>
        </w:rPr>
        <w:t xml:space="preserve"> 7,50,51</w:t>
      </w:r>
    </w:p>
    <w:p w:rsidR="00BC0E7A" w:rsidRPr="004D36E1" w:rsidRDefault="00BC0E7A" w:rsidP="004D36E1">
      <w:pPr>
        <w:jc w:val="both"/>
        <w:rPr>
          <w:rFonts w:ascii="Arial" w:hAnsi="Arial" w:cs="Arial"/>
        </w:rPr>
      </w:pPr>
    </w:p>
    <w:sectPr w:rsidR="00BC0E7A" w:rsidRPr="004D36E1" w:rsidSect="008F0F3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E7A"/>
    <w:rsid w:val="001F3A79"/>
    <w:rsid w:val="003D1453"/>
    <w:rsid w:val="004951F2"/>
    <w:rsid w:val="004C3937"/>
    <w:rsid w:val="004D36E1"/>
    <w:rsid w:val="009D2F6F"/>
    <w:rsid w:val="009D3848"/>
    <w:rsid w:val="00BC0E7A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BC0E7A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0E7A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0E7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0E7A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E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E7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BC0E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BC0E7A"/>
  </w:style>
  <w:style w:type="character" w:customStyle="1" w:styleId="ng-binding">
    <w:name w:val="ng-binding"/>
    <w:basedOn w:val="Standardnpsmoodstavce"/>
    <w:rsid w:val="00BC0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4</cp:revision>
  <dcterms:created xsi:type="dcterms:W3CDTF">2020-09-21T10:32:00Z</dcterms:created>
  <dcterms:modified xsi:type="dcterms:W3CDTF">2020-09-21T10:47:00Z</dcterms:modified>
</cp:coreProperties>
</file>